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786" w:rsidRDefault="00302DBD" w:rsidP="00302DBD">
      <w:pPr>
        <w:jc w:val="center"/>
        <w:rPr>
          <w:rFonts w:ascii="Times New Roman" w:hAnsi="Times New Roman" w:cs="Times New Roman"/>
          <w:sz w:val="28"/>
          <w:szCs w:val="28"/>
        </w:rPr>
      </w:pPr>
      <w:r w:rsidRPr="00302DBD">
        <w:rPr>
          <w:rFonts w:ascii="Times New Roman" w:hAnsi="Times New Roman" w:cs="Times New Roman"/>
          <w:sz w:val="28"/>
          <w:szCs w:val="28"/>
        </w:rPr>
        <w:t>Прогноз</w:t>
      </w:r>
      <w:r>
        <w:rPr>
          <w:rFonts w:ascii="Times New Roman" w:hAnsi="Times New Roman" w:cs="Times New Roman"/>
          <w:sz w:val="28"/>
          <w:szCs w:val="28"/>
        </w:rPr>
        <w:t xml:space="preserve"> поступления доходов в краевой бюджет на 20</w:t>
      </w:r>
      <w:r w:rsidR="001E0D4C">
        <w:rPr>
          <w:rFonts w:ascii="Times New Roman" w:hAnsi="Times New Roman" w:cs="Times New Roman"/>
          <w:sz w:val="28"/>
          <w:szCs w:val="28"/>
        </w:rPr>
        <w:t>2</w:t>
      </w:r>
      <w:r w:rsidR="00013829">
        <w:rPr>
          <w:rFonts w:ascii="Times New Roman" w:hAnsi="Times New Roman" w:cs="Times New Roman"/>
          <w:sz w:val="28"/>
          <w:szCs w:val="28"/>
        </w:rPr>
        <w:t>2</w:t>
      </w:r>
      <w:r>
        <w:rPr>
          <w:rFonts w:ascii="Times New Roman" w:hAnsi="Times New Roman" w:cs="Times New Roman"/>
          <w:sz w:val="28"/>
          <w:szCs w:val="28"/>
        </w:rPr>
        <w:t xml:space="preserve"> год и на плановый период 202</w:t>
      </w:r>
      <w:r w:rsidR="00013829">
        <w:rPr>
          <w:rFonts w:ascii="Times New Roman" w:hAnsi="Times New Roman" w:cs="Times New Roman"/>
          <w:sz w:val="28"/>
          <w:szCs w:val="28"/>
        </w:rPr>
        <w:t>3</w:t>
      </w:r>
      <w:r>
        <w:rPr>
          <w:rFonts w:ascii="Times New Roman" w:hAnsi="Times New Roman" w:cs="Times New Roman"/>
          <w:sz w:val="28"/>
          <w:szCs w:val="28"/>
        </w:rPr>
        <w:t xml:space="preserve"> </w:t>
      </w:r>
      <w:r w:rsidR="005F57E8">
        <w:rPr>
          <w:rFonts w:ascii="Times New Roman" w:hAnsi="Times New Roman" w:cs="Times New Roman"/>
          <w:sz w:val="28"/>
          <w:szCs w:val="28"/>
        </w:rPr>
        <w:t>и 202</w:t>
      </w:r>
      <w:r w:rsidR="00013829">
        <w:rPr>
          <w:rFonts w:ascii="Times New Roman" w:hAnsi="Times New Roman" w:cs="Times New Roman"/>
          <w:sz w:val="28"/>
          <w:szCs w:val="28"/>
        </w:rPr>
        <w:t>4</w:t>
      </w:r>
      <w:r w:rsidR="005F57E8">
        <w:rPr>
          <w:rFonts w:ascii="Times New Roman" w:hAnsi="Times New Roman" w:cs="Times New Roman"/>
          <w:sz w:val="28"/>
          <w:szCs w:val="28"/>
        </w:rPr>
        <w:t xml:space="preserve"> </w:t>
      </w:r>
      <w:r>
        <w:rPr>
          <w:rFonts w:ascii="Times New Roman" w:hAnsi="Times New Roman" w:cs="Times New Roman"/>
          <w:sz w:val="28"/>
          <w:szCs w:val="28"/>
        </w:rPr>
        <w:t>годов</w:t>
      </w:r>
    </w:p>
    <w:p w:rsidR="001A0B46" w:rsidRPr="00302DBD" w:rsidRDefault="00280786" w:rsidP="00280786">
      <w:pPr>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A0B46">
        <w:rPr>
          <w:rFonts w:ascii="Times New Roman" w:eastAsia="Times New Roman" w:hAnsi="Times New Roman" w:cs="Times New Roman"/>
          <w:sz w:val="28"/>
          <w:szCs w:val="28"/>
          <w:lang w:eastAsia="ru-RU"/>
        </w:rPr>
        <w:t>Р</w:t>
      </w:r>
      <w:r w:rsidR="00F231B8">
        <w:rPr>
          <w:rFonts w:ascii="Times New Roman" w:eastAsia="Times New Roman" w:hAnsi="Times New Roman" w:cs="Times New Roman"/>
          <w:sz w:val="28"/>
          <w:szCs w:val="28"/>
          <w:lang w:eastAsia="ru-RU"/>
        </w:rPr>
        <w:t>асчё</w:t>
      </w:r>
      <w:r w:rsidR="001A0B46" w:rsidRPr="00302DBD">
        <w:rPr>
          <w:rFonts w:ascii="Times New Roman" w:eastAsia="Times New Roman" w:hAnsi="Times New Roman" w:cs="Times New Roman"/>
          <w:sz w:val="28"/>
          <w:szCs w:val="28"/>
          <w:lang w:eastAsia="ru-RU"/>
        </w:rPr>
        <w:t>т прогнозируемого объёма неналоговых поступлений в доход</w:t>
      </w:r>
      <w:r w:rsidR="00630EBE">
        <w:rPr>
          <w:rFonts w:ascii="Times New Roman" w:eastAsia="Times New Roman" w:hAnsi="Times New Roman" w:cs="Times New Roman"/>
          <w:sz w:val="28"/>
          <w:szCs w:val="28"/>
          <w:lang w:eastAsia="ru-RU"/>
        </w:rPr>
        <w:t xml:space="preserve"> </w:t>
      </w:r>
      <w:r w:rsidR="001A0B46" w:rsidRPr="00302DBD">
        <w:rPr>
          <w:rFonts w:ascii="Times New Roman" w:eastAsia="Times New Roman" w:hAnsi="Times New Roman" w:cs="Times New Roman"/>
          <w:sz w:val="28"/>
          <w:szCs w:val="28"/>
          <w:lang w:eastAsia="ru-RU"/>
        </w:rPr>
        <w:t>краевого бюджета за счет средств, взимаемых за наем жилых помещений жилищного фонда Камчатского</w:t>
      </w:r>
      <w:r>
        <w:rPr>
          <w:rFonts w:ascii="Times New Roman" w:eastAsia="Times New Roman" w:hAnsi="Times New Roman" w:cs="Times New Roman"/>
          <w:sz w:val="28"/>
          <w:szCs w:val="28"/>
          <w:lang w:eastAsia="ru-RU"/>
        </w:rPr>
        <w:t xml:space="preserve"> края)</w:t>
      </w:r>
    </w:p>
    <w:p w:rsidR="001A0B46" w:rsidRPr="00001AB4" w:rsidRDefault="001A0B46"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1AB4">
        <w:rPr>
          <w:rFonts w:ascii="Times New Roman" w:eastAsia="Times New Roman" w:hAnsi="Times New Roman" w:cs="Times New Roman"/>
          <w:sz w:val="28"/>
          <w:szCs w:val="28"/>
          <w:lang w:eastAsia="ru-RU"/>
        </w:rPr>
        <w:t>В соответствии с частью 3 статьи 155 ЖК РФ и части 3 статьи 156 ЖК РФ наниматели жилых помещений по договорам найма жилых помещений государственного или муниципального жилищного фонда вносят плату за пользование жилым помещением (плату за наем) наймодателю этого жилого помещения. Размер платы за пользование жилым помещением устанавливается органами местного самоуправления</w:t>
      </w:r>
      <w:r w:rsidR="0045067F">
        <w:rPr>
          <w:rFonts w:ascii="Times New Roman" w:eastAsia="Times New Roman" w:hAnsi="Times New Roman" w:cs="Times New Roman"/>
          <w:sz w:val="28"/>
          <w:szCs w:val="28"/>
          <w:lang w:eastAsia="ru-RU"/>
        </w:rPr>
        <w:t>.</w:t>
      </w:r>
      <w:r w:rsidRPr="00001AB4">
        <w:rPr>
          <w:rFonts w:ascii="Times New Roman" w:eastAsia="Times New Roman" w:hAnsi="Times New Roman" w:cs="Times New Roman"/>
          <w:sz w:val="28"/>
          <w:szCs w:val="28"/>
          <w:lang w:eastAsia="ru-RU"/>
        </w:rPr>
        <w:t xml:space="preserve"> </w:t>
      </w:r>
    </w:p>
    <w:p w:rsidR="002C5631" w:rsidRDefault="008C39B3"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39B3">
        <w:rPr>
          <w:rFonts w:ascii="Times New Roman" w:eastAsia="Times New Roman" w:hAnsi="Times New Roman" w:cs="Times New Roman"/>
          <w:sz w:val="28"/>
          <w:szCs w:val="28"/>
          <w:lang w:eastAsia="ru-RU"/>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применяется с учетом коэффициента, характеризующего качество и благоустройство жилого помещения, месторасположение дома</w:t>
      </w:r>
      <w:r w:rsidR="009460BD">
        <w:rPr>
          <w:rFonts w:ascii="Times New Roman" w:eastAsia="Times New Roman" w:hAnsi="Times New Roman" w:cs="Times New Roman"/>
          <w:sz w:val="28"/>
          <w:szCs w:val="28"/>
          <w:lang w:eastAsia="ru-RU"/>
        </w:rPr>
        <w:t xml:space="preserve"> </w:t>
      </w:r>
      <w:r w:rsidR="001A0B46" w:rsidRPr="00001AB4">
        <w:rPr>
          <w:rFonts w:ascii="Times New Roman" w:eastAsia="Times New Roman" w:hAnsi="Times New Roman" w:cs="Times New Roman"/>
          <w:sz w:val="28"/>
          <w:szCs w:val="28"/>
          <w:lang w:eastAsia="ru-RU"/>
        </w:rPr>
        <w:t>(</w:t>
      </w:r>
      <w:r w:rsidRPr="008C39B3">
        <w:rPr>
          <w:rFonts w:ascii="Times New Roman" w:eastAsia="Times New Roman" w:hAnsi="Times New Roman" w:cs="Times New Roman"/>
          <w:sz w:val="28"/>
          <w:szCs w:val="28"/>
          <w:lang w:eastAsia="ru-RU"/>
        </w:rPr>
        <w:t>постановлени</w:t>
      </w:r>
      <w:r>
        <w:rPr>
          <w:rFonts w:ascii="Times New Roman" w:eastAsia="Times New Roman" w:hAnsi="Times New Roman" w:cs="Times New Roman"/>
          <w:sz w:val="28"/>
          <w:szCs w:val="28"/>
          <w:lang w:eastAsia="ru-RU"/>
        </w:rPr>
        <w:t>е</w:t>
      </w:r>
      <w:r w:rsidRPr="008C39B3">
        <w:rPr>
          <w:rFonts w:ascii="Times New Roman" w:eastAsia="Times New Roman" w:hAnsi="Times New Roman" w:cs="Times New Roman"/>
          <w:sz w:val="28"/>
          <w:szCs w:val="28"/>
          <w:lang w:eastAsia="ru-RU"/>
        </w:rPr>
        <w:t xml:space="preserve"> администрации Петропавловск-Камчатского городского округа от 25</w:t>
      </w:r>
      <w:r w:rsidR="00F231B8">
        <w:rPr>
          <w:rFonts w:ascii="Times New Roman" w:eastAsia="Times New Roman" w:hAnsi="Times New Roman" w:cs="Times New Roman"/>
          <w:sz w:val="28"/>
          <w:szCs w:val="28"/>
          <w:lang w:eastAsia="ru-RU"/>
        </w:rPr>
        <w:t>.12.</w:t>
      </w:r>
      <w:r w:rsidRPr="008C39B3">
        <w:rPr>
          <w:rFonts w:ascii="Times New Roman" w:eastAsia="Times New Roman" w:hAnsi="Times New Roman" w:cs="Times New Roman"/>
          <w:sz w:val="28"/>
          <w:szCs w:val="28"/>
          <w:lang w:eastAsia="ru-RU"/>
        </w:rPr>
        <w:t xml:space="preserve">2018 № 2740 </w:t>
      </w:r>
      <w:r w:rsidR="001A0B46" w:rsidRPr="00001AB4">
        <w:rPr>
          <w:rFonts w:ascii="Times New Roman" w:eastAsia="Times New Roman" w:hAnsi="Times New Roman" w:cs="Times New Roman"/>
          <w:sz w:val="28"/>
          <w:szCs w:val="28"/>
          <w:lang w:eastAsia="ru-RU"/>
        </w:rPr>
        <w:t>«Об установлении размера платы за содержание жилого помещения»)</w:t>
      </w:r>
      <w:r w:rsidR="002C5631">
        <w:rPr>
          <w:rFonts w:ascii="Times New Roman" w:eastAsia="Times New Roman" w:hAnsi="Times New Roman" w:cs="Times New Roman"/>
          <w:sz w:val="28"/>
          <w:szCs w:val="28"/>
          <w:lang w:eastAsia="ru-RU"/>
        </w:rPr>
        <w:t>.</w:t>
      </w:r>
      <w:r w:rsidR="001A0B46" w:rsidRPr="00001AB4">
        <w:rPr>
          <w:rFonts w:ascii="Times New Roman" w:eastAsia="Times New Roman" w:hAnsi="Times New Roman" w:cs="Times New Roman"/>
          <w:sz w:val="28"/>
          <w:szCs w:val="28"/>
          <w:lang w:eastAsia="ru-RU"/>
        </w:rPr>
        <w:t xml:space="preserve"> </w:t>
      </w:r>
      <w:r w:rsidR="002C5631" w:rsidRPr="00001AB4">
        <w:rPr>
          <w:rFonts w:ascii="Times New Roman" w:eastAsia="Times New Roman" w:hAnsi="Times New Roman" w:cs="Times New Roman"/>
          <w:sz w:val="28"/>
          <w:szCs w:val="28"/>
          <w:lang w:eastAsia="ru-RU"/>
        </w:rPr>
        <w:t xml:space="preserve">Плата за пользование жилым помещением для нанимателей жилых помещений, расположенных в г. Петропавловске Камчатском, </w:t>
      </w:r>
      <w:r w:rsidR="002C5631">
        <w:rPr>
          <w:rFonts w:ascii="Times New Roman" w:eastAsia="Times New Roman" w:hAnsi="Times New Roman" w:cs="Times New Roman"/>
          <w:sz w:val="28"/>
          <w:szCs w:val="28"/>
          <w:lang w:eastAsia="ru-RU"/>
        </w:rPr>
        <w:t xml:space="preserve">в среднем </w:t>
      </w:r>
      <w:r w:rsidR="002C5631" w:rsidRPr="00001AB4">
        <w:rPr>
          <w:rFonts w:ascii="Times New Roman" w:eastAsia="Times New Roman" w:hAnsi="Times New Roman" w:cs="Times New Roman"/>
          <w:sz w:val="28"/>
          <w:szCs w:val="28"/>
          <w:lang w:eastAsia="ru-RU"/>
        </w:rPr>
        <w:t xml:space="preserve">составляет </w:t>
      </w:r>
      <w:r w:rsidR="002C5631">
        <w:rPr>
          <w:rFonts w:ascii="Times New Roman" w:eastAsia="Times New Roman" w:hAnsi="Times New Roman" w:cs="Times New Roman"/>
          <w:sz w:val="28"/>
          <w:szCs w:val="28"/>
          <w:lang w:eastAsia="ru-RU"/>
        </w:rPr>
        <w:t>9</w:t>
      </w:r>
      <w:r w:rsidR="002C5631" w:rsidRPr="00001AB4">
        <w:rPr>
          <w:rFonts w:ascii="Times New Roman" w:eastAsia="Times New Roman" w:hAnsi="Times New Roman" w:cs="Times New Roman"/>
          <w:sz w:val="28"/>
          <w:szCs w:val="28"/>
          <w:lang w:eastAsia="ru-RU"/>
        </w:rPr>
        <w:t xml:space="preserve"> рублей </w:t>
      </w:r>
      <w:r w:rsidR="002C5631">
        <w:rPr>
          <w:rFonts w:ascii="Times New Roman" w:eastAsia="Times New Roman" w:hAnsi="Times New Roman" w:cs="Times New Roman"/>
          <w:sz w:val="28"/>
          <w:szCs w:val="28"/>
          <w:lang w:eastAsia="ru-RU"/>
        </w:rPr>
        <w:t>4</w:t>
      </w:r>
      <w:r w:rsidR="002C5631" w:rsidRPr="00001AB4">
        <w:rPr>
          <w:rFonts w:ascii="Times New Roman" w:eastAsia="Times New Roman" w:hAnsi="Times New Roman" w:cs="Times New Roman"/>
          <w:sz w:val="28"/>
          <w:szCs w:val="28"/>
          <w:lang w:eastAsia="ru-RU"/>
        </w:rPr>
        <w:t>0 копеек в месяц за квадратный метр общей площади жилого помещения</w:t>
      </w:r>
      <w:r w:rsidR="002C5631">
        <w:rPr>
          <w:rFonts w:ascii="Times New Roman" w:eastAsia="Times New Roman" w:hAnsi="Times New Roman" w:cs="Times New Roman"/>
          <w:sz w:val="28"/>
          <w:szCs w:val="28"/>
          <w:lang w:eastAsia="ru-RU"/>
        </w:rPr>
        <w:t>.</w:t>
      </w:r>
      <w:r w:rsidR="002C5631" w:rsidRPr="00001AB4">
        <w:rPr>
          <w:rFonts w:ascii="Times New Roman" w:eastAsia="Times New Roman" w:hAnsi="Times New Roman" w:cs="Times New Roman"/>
          <w:sz w:val="28"/>
          <w:szCs w:val="28"/>
          <w:lang w:eastAsia="ru-RU"/>
        </w:rPr>
        <w:t xml:space="preserve"> </w:t>
      </w:r>
    </w:p>
    <w:p w:rsidR="00A27F4B" w:rsidRPr="005F57E8" w:rsidRDefault="005F57E8"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57E8">
        <w:rPr>
          <w:rFonts w:ascii="Times New Roman" w:eastAsia="Times New Roman" w:hAnsi="Times New Roman" w:cs="Times New Roman"/>
          <w:sz w:val="28"/>
          <w:szCs w:val="28"/>
          <w:lang w:eastAsia="ru-RU"/>
        </w:rPr>
        <w:t xml:space="preserve">Согласно Решению Собрания депутатов Елизовского городского поселения от 18.04.2019 № 515 «О принятии муниципального нормативного правового акта «Порядок определения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размер платы определяется с учетом </w:t>
      </w:r>
      <w:r>
        <w:rPr>
          <w:rFonts w:ascii="Times New Roman" w:eastAsia="Times New Roman" w:hAnsi="Times New Roman" w:cs="Times New Roman"/>
          <w:sz w:val="28"/>
          <w:szCs w:val="28"/>
          <w:lang w:eastAsia="ru-RU"/>
        </w:rPr>
        <w:t>коэффициента соответствия платы</w:t>
      </w:r>
      <w:r w:rsidR="00863730">
        <w:rPr>
          <w:rFonts w:ascii="Times New Roman" w:eastAsia="Times New Roman" w:hAnsi="Times New Roman" w:cs="Times New Roman"/>
          <w:sz w:val="28"/>
          <w:szCs w:val="28"/>
          <w:lang w:eastAsia="ru-RU"/>
        </w:rPr>
        <w:t xml:space="preserve"> (0,1648)</w:t>
      </w:r>
      <w:r>
        <w:rPr>
          <w:rFonts w:ascii="Times New Roman" w:eastAsia="Times New Roman" w:hAnsi="Times New Roman" w:cs="Times New Roman"/>
          <w:sz w:val="28"/>
          <w:szCs w:val="28"/>
          <w:lang w:eastAsia="ru-RU"/>
        </w:rPr>
        <w:t>, базового размера платы</w:t>
      </w:r>
      <w:r w:rsidR="00863730">
        <w:rPr>
          <w:rFonts w:ascii="Times New Roman" w:eastAsia="Times New Roman" w:hAnsi="Times New Roman" w:cs="Times New Roman"/>
          <w:sz w:val="28"/>
          <w:szCs w:val="28"/>
          <w:lang w:eastAsia="ru-RU"/>
        </w:rPr>
        <w:t xml:space="preserve"> (60,68)</w:t>
      </w:r>
      <w:r>
        <w:rPr>
          <w:rFonts w:ascii="Times New Roman" w:eastAsia="Times New Roman" w:hAnsi="Times New Roman" w:cs="Times New Roman"/>
          <w:sz w:val="28"/>
          <w:szCs w:val="28"/>
          <w:lang w:eastAsia="ru-RU"/>
        </w:rPr>
        <w:t xml:space="preserve"> и </w:t>
      </w:r>
      <w:r w:rsidRPr="005F57E8">
        <w:rPr>
          <w:rFonts w:ascii="Times New Roman" w:eastAsia="Times New Roman" w:hAnsi="Times New Roman" w:cs="Times New Roman"/>
          <w:sz w:val="28"/>
          <w:szCs w:val="28"/>
          <w:lang w:eastAsia="ru-RU"/>
        </w:rPr>
        <w:t>коэффициента, характеризующего качество и благоустройство жилого по</w:t>
      </w:r>
      <w:r>
        <w:rPr>
          <w:rFonts w:ascii="Times New Roman" w:eastAsia="Times New Roman" w:hAnsi="Times New Roman" w:cs="Times New Roman"/>
          <w:sz w:val="28"/>
          <w:szCs w:val="28"/>
          <w:lang w:eastAsia="ru-RU"/>
        </w:rPr>
        <w:t>м</w:t>
      </w:r>
      <w:r w:rsidR="00A27F4B">
        <w:rPr>
          <w:rFonts w:ascii="Times New Roman" w:eastAsia="Times New Roman" w:hAnsi="Times New Roman" w:cs="Times New Roman"/>
          <w:sz w:val="28"/>
          <w:szCs w:val="28"/>
          <w:lang w:eastAsia="ru-RU"/>
        </w:rPr>
        <w:t>ещения, месторасположение дома.</w:t>
      </w:r>
    </w:p>
    <w:p w:rsidR="00A27F4B" w:rsidRDefault="00A27F4B"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настоящее время производится передача в муниципальную собственность жилых помещений, предоставленных гражданам отдельных категорий по договорам социального найма и в первом полугодии 2022 года плата за наём будет взыскиваться исключительно </w:t>
      </w:r>
      <w:r w:rsidR="002C5631">
        <w:rPr>
          <w:rFonts w:ascii="Times New Roman" w:eastAsia="Times New Roman" w:hAnsi="Times New Roman" w:cs="Times New Roman"/>
          <w:sz w:val="28"/>
          <w:szCs w:val="28"/>
          <w:lang w:eastAsia="ru-RU"/>
        </w:rPr>
        <w:t>за</w:t>
      </w:r>
      <w:r>
        <w:rPr>
          <w:rFonts w:ascii="Times New Roman" w:eastAsia="Times New Roman" w:hAnsi="Times New Roman" w:cs="Times New Roman"/>
          <w:sz w:val="28"/>
          <w:szCs w:val="28"/>
          <w:lang w:eastAsia="ru-RU"/>
        </w:rPr>
        <w:t xml:space="preserve"> жилы</w:t>
      </w:r>
      <w:r w:rsidR="002C5631">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помещения специализированного жилищного фонда Камчатского края, находящи</w:t>
      </w:r>
      <w:r w:rsidR="002C5631">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ся в краевой казне (50 служебных жилых помещений).</w:t>
      </w:r>
    </w:p>
    <w:p w:rsidR="00F231B8" w:rsidRDefault="001A0B46"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1AB4">
        <w:rPr>
          <w:rFonts w:ascii="Times New Roman" w:eastAsia="Times New Roman" w:hAnsi="Times New Roman" w:cs="Times New Roman"/>
          <w:sz w:val="28"/>
          <w:szCs w:val="28"/>
          <w:lang w:eastAsia="ru-RU"/>
        </w:rPr>
        <w:t xml:space="preserve">Согласно </w:t>
      </w:r>
      <w:proofErr w:type="gramStart"/>
      <w:r w:rsidR="009460BD" w:rsidRPr="00001AB4">
        <w:rPr>
          <w:rFonts w:ascii="Times New Roman" w:eastAsia="Times New Roman" w:hAnsi="Times New Roman" w:cs="Times New Roman"/>
          <w:sz w:val="28"/>
          <w:szCs w:val="28"/>
          <w:lang w:eastAsia="ru-RU"/>
        </w:rPr>
        <w:t>Методике прогнозирования поступлений доходов</w:t>
      </w:r>
      <w:proofErr w:type="gramEnd"/>
      <w:r w:rsidRPr="00001AB4">
        <w:rPr>
          <w:rFonts w:ascii="Times New Roman" w:eastAsia="Times New Roman" w:hAnsi="Times New Roman" w:cs="Times New Roman"/>
          <w:sz w:val="28"/>
          <w:szCs w:val="28"/>
          <w:lang w:eastAsia="ru-RU"/>
        </w:rPr>
        <w:t xml:space="preserve"> в бюджет Камчатского края, по формуле </w:t>
      </w:r>
      <w:proofErr w:type="spellStart"/>
      <w:r w:rsidRPr="00001AB4">
        <w:rPr>
          <w:rFonts w:ascii="Times New Roman" w:eastAsia="Times New Roman" w:hAnsi="Times New Roman" w:cs="Times New Roman"/>
          <w:sz w:val="28"/>
          <w:szCs w:val="28"/>
          <w:lang w:eastAsia="ru-RU"/>
        </w:rPr>
        <w:t>Дпл</w:t>
      </w:r>
      <w:proofErr w:type="spellEnd"/>
      <w:r w:rsidRPr="00001AB4">
        <w:rPr>
          <w:rFonts w:ascii="Times New Roman" w:eastAsia="Times New Roman" w:hAnsi="Times New Roman" w:cs="Times New Roman"/>
          <w:sz w:val="28"/>
          <w:szCs w:val="28"/>
          <w:lang w:eastAsia="ru-RU"/>
        </w:rPr>
        <w:t xml:space="preserve">. наем = </w:t>
      </w:r>
      <w:proofErr w:type="spellStart"/>
      <w:r w:rsidRPr="00001AB4">
        <w:rPr>
          <w:rFonts w:ascii="Times New Roman" w:eastAsia="Times New Roman" w:hAnsi="Times New Roman" w:cs="Times New Roman"/>
          <w:sz w:val="28"/>
          <w:szCs w:val="28"/>
          <w:lang w:eastAsia="ru-RU"/>
        </w:rPr>
        <w:t>Sм.ж.ф</w:t>
      </w:r>
      <w:proofErr w:type="spellEnd"/>
      <w:r w:rsidRPr="00001AB4">
        <w:rPr>
          <w:rFonts w:ascii="Times New Roman" w:eastAsia="Times New Roman" w:hAnsi="Times New Roman" w:cs="Times New Roman"/>
          <w:sz w:val="28"/>
          <w:szCs w:val="28"/>
          <w:lang w:eastAsia="ru-RU"/>
        </w:rPr>
        <w:t xml:space="preserve">.*СТ*Кс *12(где </w:t>
      </w:r>
      <w:proofErr w:type="spellStart"/>
      <w:r w:rsidRPr="00001AB4">
        <w:rPr>
          <w:rFonts w:ascii="Times New Roman" w:eastAsia="Times New Roman" w:hAnsi="Times New Roman" w:cs="Times New Roman"/>
          <w:sz w:val="28"/>
          <w:szCs w:val="28"/>
          <w:lang w:eastAsia="ru-RU"/>
        </w:rPr>
        <w:t>Sм.ж.ф</w:t>
      </w:r>
      <w:proofErr w:type="spellEnd"/>
      <w:r w:rsidRPr="00001AB4">
        <w:rPr>
          <w:rFonts w:ascii="Times New Roman" w:eastAsia="Times New Roman" w:hAnsi="Times New Roman" w:cs="Times New Roman"/>
          <w:sz w:val="28"/>
          <w:szCs w:val="28"/>
          <w:lang w:eastAsia="ru-RU"/>
        </w:rPr>
        <w:t>.-общая площадь жилых помещений; СТ – средний размер платы за жилое помещение</w:t>
      </w:r>
      <w:r w:rsidR="00F231B8">
        <w:rPr>
          <w:rFonts w:ascii="Times New Roman" w:eastAsia="Times New Roman" w:hAnsi="Times New Roman" w:cs="Times New Roman"/>
          <w:sz w:val="28"/>
          <w:szCs w:val="28"/>
          <w:lang w:eastAsia="ru-RU"/>
        </w:rPr>
        <w:t xml:space="preserve">; Кс- коэффициент собираемости): </w:t>
      </w:r>
    </w:p>
    <w:p w:rsidR="00F231B8" w:rsidRDefault="00F231B8"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val="en-US" w:eastAsia="ru-RU"/>
        </w:rPr>
        <w:t>S</w:t>
      </w:r>
      <w:proofErr w:type="spellStart"/>
      <w:r>
        <w:rPr>
          <w:rFonts w:ascii="Times New Roman" w:eastAsia="Times New Roman" w:hAnsi="Times New Roman" w:cs="Times New Roman"/>
          <w:sz w:val="28"/>
          <w:szCs w:val="28"/>
          <w:lang w:eastAsia="ru-RU"/>
        </w:rPr>
        <w:t>м.ж.ф</w:t>
      </w:r>
      <w:proofErr w:type="spellEnd"/>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2593,5 </w:t>
      </w:r>
      <w:proofErr w:type="spellStart"/>
      <w:r>
        <w:rPr>
          <w:rFonts w:ascii="Times New Roman" w:eastAsia="Times New Roman" w:hAnsi="Times New Roman" w:cs="Times New Roman"/>
          <w:sz w:val="28"/>
          <w:szCs w:val="28"/>
          <w:lang w:eastAsia="ru-RU"/>
        </w:rPr>
        <w:t>кв.м</w:t>
      </w:r>
      <w:proofErr w:type="spellEnd"/>
      <w:r>
        <w:rPr>
          <w:rFonts w:ascii="Times New Roman" w:eastAsia="Times New Roman" w:hAnsi="Times New Roman" w:cs="Times New Roman"/>
          <w:sz w:val="28"/>
          <w:szCs w:val="28"/>
          <w:lang w:eastAsia="ru-RU"/>
        </w:rPr>
        <w:t xml:space="preserve"> – общая площадь служебных жилых помещений;</w:t>
      </w:r>
    </w:p>
    <w:p w:rsidR="00F231B8" w:rsidRDefault="00F231B8"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2746,99 </w:t>
      </w:r>
      <w:proofErr w:type="spellStart"/>
      <w:proofErr w:type="gramStart"/>
      <w:r>
        <w:rPr>
          <w:rFonts w:ascii="Times New Roman" w:eastAsia="Times New Roman" w:hAnsi="Times New Roman" w:cs="Times New Roman"/>
          <w:sz w:val="28"/>
          <w:szCs w:val="28"/>
          <w:lang w:eastAsia="ru-RU"/>
        </w:rPr>
        <w:t>кв.м</w:t>
      </w:r>
      <w:proofErr w:type="spellEnd"/>
      <w:proofErr w:type="gramEnd"/>
      <w:r>
        <w:rPr>
          <w:rFonts w:ascii="Times New Roman" w:eastAsia="Times New Roman" w:hAnsi="Times New Roman" w:cs="Times New Roman"/>
          <w:sz w:val="28"/>
          <w:szCs w:val="28"/>
          <w:lang w:eastAsia="ru-RU"/>
        </w:rPr>
        <w:t xml:space="preserve"> – общая площадь жилых помещений, которые планируется предоставить гражданам </w:t>
      </w:r>
      <w:r w:rsidR="00447113">
        <w:rPr>
          <w:rFonts w:ascii="Times New Roman" w:eastAsia="Times New Roman" w:hAnsi="Times New Roman" w:cs="Times New Roman"/>
          <w:sz w:val="28"/>
          <w:szCs w:val="28"/>
          <w:lang w:eastAsia="ru-RU"/>
        </w:rPr>
        <w:t>с июля</w:t>
      </w:r>
      <w:bookmarkStart w:id="0" w:name="_GoBack"/>
      <w:bookmarkEnd w:id="0"/>
      <w:r>
        <w:rPr>
          <w:rFonts w:ascii="Times New Roman" w:eastAsia="Times New Roman" w:hAnsi="Times New Roman" w:cs="Times New Roman"/>
          <w:sz w:val="28"/>
          <w:szCs w:val="28"/>
          <w:lang w:eastAsia="ru-RU"/>
        </w:rPr>
        <w:t xml:space="preserve"> 2022 г. (дом поз. 3 на ул. Кутузова в г. Петропавловске-Камчатском)</w:t>
      </w:r>
      <w:r w:rsidR="00A27F4B">
        <w:rPr>
          <w:rFonts w:ascii="Times New Roman" w:eastAsia="Times New Roman" w:hAnsi="Times New Roman" w:cs="Times New Roman"/>
          <w:sz w:val="28"/>
          <w:szCs w:val="28"/>
          <w:lang w:eastAsia="ru-RU"/>
        </w:rPr>
        <w:t>.</w:t>
      </w:r>
    </w:p>
    <w:p w:rsidR="00A27F4B" w:rsidRDefault="006F55DF" w:rsidP="007B123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w:t>
      </w:r>
      <w:r w:rsidR="001A0B46" w:rsidRPr="002A6710">
        <w:rPr>
          <w:rFonts w:ascii="Times New Roman" w:eastAsia="Times New Roman" w:hAnsi="Times New Roman" w:cs="Times New Roman"/>
          <w:color w:val="000000" w:themeColor="text1"/>
          <w:sz w:val="28"/>
          <w:szCs w:val="28"/>
          <w:lang w:eastAsia="ru-RU"/>
        </w:rPr>
        <w:t>рогнозируемый объём неналоговых поступлений в доход краевого бюджета в 20</w:t>
      </w:r>
      <w:r w:rsidR="001E0D4C" w:rsidRPr="002A6710">
        <w:rPr>
          <w:rFonts w:ascii="Times New Roman" w:eastAsia="Times New Roman" w:hAnsi="Times New Roman" w:cs="Times New Roman"/>
          <w:color w:val="000000" w:themeColor="text1"/>
          <w:sz w:val="28"/>
          <w:szCs w:val="28"/>
          <w:lang w:eastAsia="ru-RU"/>
        </w:rPr>
        <w:t>2</w:t>
      </w:r>
      <w:r w:rsidR="00F231B8">
        <w:rPr>
          <w:rFonts w:ascii="Times New Roman" w:eastAsia="Times New Roman" w:hAnsi="Times New Roman" w:cs="Times New Roman"/>
          <w:color w:val="000000" w:themeColor="text1"/>
          <w:sz w:val="28"/>
          <w:szCs w:val="28"/>
          <w:lang w:eastAsia="ru-RU"/>
        </w:rPr>
        <w:t>2</w:t>
      </w:r>
      <w:r w:rsidR="001A0B46" w:rsidRPr="002A6710">
        <w:rPr>
          <w:rFonts w:ascii="Times New Roman" w:eastAsia="Times New Roman" w:hAnsi="Times New Roman" w:cs="Times New Roman"/>
          <w:color w:val="000000" w:themeColor="text1"/>
          <w:sz w:val="28"/>
          <w:szCs w:val="28"/>
          <w:lang w:eastAsia="ru-RU"/>
        </w:rPr>
        <w:t xml:space="preserve"> году за счет средств, взимаемых за наем жилых помещений жилищного фонда Камчатского края, находящихся в казне Камчатского края, составляет </w:t>
      </w:r>
      <w:r>
        <w:rPr>
          <w:rFonts w:ascii="Times New Roman" w:eastAsia="Times New Roman" w:hAnsi="Times New Roman" w:cs="Times New Roman"/>
          <w:color w:val="000000" w:themeColor="text1"/>
          <w:sz w:val="28"/>
          <w:szCs w:val="28"/>
          <w:lang w:eastAsia="ru-RU"/>
        </w:rPr>
        <w:t>2593,5 х 9,</w:t>
      </w:r>
      <w:r w:rsidR="00B8701E">
        <w:rPr>
          <w:rFonts w:ascii="Times New Roman" w:eastAsia="Times New Roman" w:hAnsi="Times New Roman" w:cs="Times New Roman"/>
          <w:color w:val="000000" w:themeColor="text1"/>
          <w:sz w:val="28"/>
          <w:szCs w:val="28"/>
          <w:lang w:eastAsia="ru-RU"/>
        </w:rPr>
        <w:t>4</w:t>
      </w:r>
      <w:r>
        <w:rPr>
          <w:rFonts w:ascii="Times New Roman" w:eastAsia="Times New Roman" w:hAnsi="Times New Roman" w:cs="Times New Roman"/>
          <w:color w:val="000000" w:themeColor="text1"/>
          <w:sz w:val="28"/>
          <w:szCs w:val="28"/>
          <w:lang w:eastAsia="ru-RU"/>
        </w:rPr>
        <w:t xml:space="preserve"> х</w:t>
      </w:r>
      <w:r w:rsidR="00A27F4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12 + 2746,99</w:t>
      </w:r>
      <w:r w:rsidR="00A27F4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х</w:t>
      </w:r>
      <w:r w:rsidR="00A27F4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9,</w:t>
      </w:r>
      <w:r w:rsidR="00B8701E">
        <w:rPr>
          <w:rFonts w:ascii="Times New Roman" w:eastAsia="Times New Roman" w:hAnsi="Times New Roman" w:cs="Times New Roman"/>
          <w:color w:val="000000" w:themeColor="text1"/>
          <w:sz w:val="28"/>
          <w:szCs w:val="28"/>
          <w:lang w:eastAsia="ru-RU"/>
        </w:rPr>
        <w:t>4</w:t>
      </w:r>
      <w:r w:rsidR="00A27F4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х</w:t>
      </w:r>
      <w:r w:rsidR="00A27F4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6=</w:t>
      </w:r>
      <w:r w:rsidR="00B8701E">
        <w:rPr>
          <w:rFonts w:ascii="Times New Roman" w:eastAsia="Times New Roman" w:hAnsi="Times New Roman" w:cs="Times New Roman"/>
          <w:color w:val="000000" w:themeColor="text1"/>
          <w:sz w:val="28"/>
          <w:szCs w:val="28"/>
          <w:lang w:eastAsia="ru-RU"/>
        </w:rPr>
        <w:t>447</w:t>
      </w:r>
      <w:r w:rsidR="00261F32">
        <w:rPr>
          <w:rFonts w:ascii="Times New Roman" w:eastAsia="Times New Roman" w:hAnsi="Times New Roman" w:cs="Times New Roman"/>
          <w:color w:val="000000" w:themeColor="text1"/>
          <w:sz w:val="28"/>
          <w:szCs w:val="28"/>
          <w:lang w:eastAsia="ru-RU"/>
        </w:rPr>
        <w:t xml:space="preserve"> </w:t>
      </w:r>
      <w:r w:rsidR="00B8701E">
        <w:rPr>
          <w:rFonts w:ascii="Times New Roman" w:eastAsia="Times New Roman" w:hAnsi="Times New Roman" w:cs="Times New Roman"/>
          <w:color w:val="000000" w:themeColor="text1"/>
          <w:sz w:val="28"/>
          <w:szCs w:val="28"/>
          <w:lang w:eastAsia="ru-RU"/>
        </w:rPr>
        <w:t xml:space="preserve">477,04 </w:t>
      </w:r>
      <w:r w:rsidR="00A27F4B">
        <w:rPr>
          <w:rFonts w:ascii="Times New Roman" w:eastAsia="Times New Roman" w:hAnsi="Times New Roman" w:cs="Times New Roman"/>
          <w:color w:val="000000" w:themeColor="text1"/>
          <w:sz w:val="28"/>
          <w:szCs w:val="28"/>
          <w:lang w:eastAsia="ru-RU"/>
        </w:rPr>
        <w:t>руб.</w:t>
      </w:r>
    </w:p>
    <w:p w:rsidR="00261F32" w:rsidRDefault="00261F32" w:rsidP="007B123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A6710">
        <w:rPr>
          <w:rFonts w:ascii="Times New Roman" w:eastAsia="Times New Roman" w:hAnsi="Times New Roman" w:cs="Times New Roman"/>
          <w:color w:val="000000" w:themeColor="text1"/>
          <w:sz w:val="28"/>
          <w:szCs w:val="28"/>
          <w:lang w:eastAsia="ru-RU"/>
        </w:rPr>
        <w:t>С учетом индекса инфляции, прогнозируемый объём неналоговых поступлений в доход краевого бюджета в 202</w:t>
      </w:r>
      <w:r>
        <w:rPr>
          <w:rFonts w:ascii="Times New Roman" w:eastAsia="Times New Roman" w:hAnsi="Times New Roman" w:cs="Times New Roman"/>
          <w:color w:val="000000" w:themeColor="text1"/>
          <w:sz w:val="28"/>
          <w:szCs w:val="28"/>
          <w:lang w:eastAsia="ru-RU"/>
        </w:rPr>
        <w:t>3</w:t>
      </w:r>
      <w:r w:rsidRPr="002A6710">
        <w:rPr>
          <w:rFonts w:ascii="Times New Roman" w:eastAsia="Times New Roman" w:hAnsi="Times New Roman" w:cs="Times New Roman"/>
          <w:color w:val="000000" w:themeColor="text1"/>
          <w:sz w:val="28"/>
          <w:szCs w:val="28"/>
          <w:lang w:eastAsia="ru-RU"/>
        </w:rPr>
        <w:t xml:space="preserve"> году составит </w:t>
      </w:r>
      <w:r w:rsidR="00B451D0">
        <w:rPr>
          <w:rFonts w:ascii="Times New Roman" w:eastAsia="Times New Roman" w:hAnsi="Times New Roman" w:cs="Times New Roman"/>
          <w:color w:val="000000" w:themeColor="text1"/>
          <w:sz w:val="28"/>
          <w:szCs w:val="28"/>
          <w:lang w:eastAsia="ru-RU"/>
        </w:rPr>
        <w:t>465 376,12</w:t>
      </w:r>
      <w:r w:rsidRPr="002A6710">
        <w:rPr>
          <w:rFonts w:ascii="Times New Roman" w:eastAsia="Times New Roman" w:hAnsi="Times New Roman" w:cs="Times New Roman"/>
          <w:color w:val="000000" w:themeColor="text1"/>
          <w:sz w:val="28"/>
          <w:szCs w:val="28"/>
          <w:lang w:eastAsia="ru-RU"/>
        </w:rPr>
        <w:t xml:space="preserve"> руб., в 202</w:t>
      </w:r>
      <w:r w:rsidR="00B451D0">
        <w:rPr>
          <w:rFonts w:ascii="Times New Roman" w:eastAsia="Times New Roman" w:hAnsi="Times New Roman" w:cs="Times New Roman"/>
          <w:color w:val="000000" w:themeColor="text1"/>
          <w:sz w:val="28"/>
          <w:szCs w:val="28"/>
          <w:lang w:eastAsia="ru-RU"/>
        </w:rPr>
        <w:t>4</w:t>
      </w:r>
      <w:r w:rsidRPr="002A6710">
        <w:rPr>
          <w:rFonts w:ascii="Times New Roman" w:eastAsia="Times New Roman" w:hAnsi="Times New Roman" w:cs="Times New Roman"/>
          <w:color w:val="000000" w:themeColor="text1"/>
          <w:sz w:val="28"/>
          <w:szCs w:val="28"/>
          <w:lang w:eastAsia="ru-RU"/>
        </w:rPr>
        <w:t xml:space="preserve"> – </w:t>
      </w:r>
      <w:r>
        <w:rPr>
          <w:rFonts w:ascii="Times New Roman" w:eastAsia="Times New Roman" w:hAnsi="Times New Roman" w:cs="Times New Roman"/>
          <w:color w:val="000000" w:themeColor="text1"/>
          <w:sz w:val="28"/>
          <w:szCs w:val="28"/>
          <w:lang w:eastAsia="ru-RU"/>
        </w:rPr>
        <w:t>4</w:t>
      </w:r>
      <w:r w:rsidR="00B451D0">
        <w:rPr>
          <w:rFonts w:ascii="Times New Roman" w:eastAsia="Times New Roman" w:hAnsi="Times New Roman" w:cs="Times New Roman"/>
          <w:color w:val="000000" w:themeColor="text1"/>
          <w:sz w:val="28"/>
          <w:szCs w:val="28"/>
          <w:lang w:eastAsia="ru-RU"/>
        </w:rPr>
        <w:t>83</w:t>
      </w:r>
      <w:r>
        <w:rPr>
          <w:rFonts w:ascii="Times New Roman" w:eastAsia="Times New Roman" w:hAnsi="Times New Roman" w:cs="Times New Roman"/>
          <w:color w:val="000000" w:themeColor="text1"/>
          <w:sz w:val="28"/>
          <w:szCs w:val="28"/>
          <w:lang w:eastAsia="ru-RU"/>
        </w:rPr>
        <w:t> </w:t>
      </w:r>
      <w:r w:rsidR="00B451D0">
        <w:rPr>
          <w:rFonts w:ascii="Times New Roman" w:eastAsia="Times New Roman" w:hAnsi="Times New Roman" w:cs="Times New Roman"/>
          <w:color w:val="000000" w:themeColor="text1"/>
          <w:sz w:val="28"/>
          <w:szCs w:val="28"/>
          <w:lang w:eastAsia="ru-RU"/>
        </w:rPr>
        <w:t>991</w:t>
      </w:r>
      <w:r>
        <w:rPr>
          <w:rFonts w:ascii="Times New Roman" w:eastAsia="Times New Roman" w:hAnsi="Times New Roman" w:cs="Times New Roman"/>
          <w:color w:val="000000" w:themeColor="text1"/>
          <w:sz w:val="28"/>
          <w:szCs w:val="28"/>
          <w:lang w:eastAsia="ru-RU"/>
        </w:rPr>
        <w:t>,</w:t>
      </w:r>
      <w:r w:rsidR="00B451D0">
        <w:rPr>
          <w:rFonts w:ascii="Times New Roman" w:eastAsia="Times New Roman" w:hAnsi="Times New Roman" w:cs="Times New Roman"/>
          <w:color w:val="000000" w:themeColor="text1"/>
          <w:sz w:val="28"/>
          <w:szCs w:val="28"/>
          <w:lang w:eastAsia="ru-RU"/>
        </w:rPr>
        <w:t>17</w:t>
      </w:r>
      <w:r w:rsidRPr="002A6710">
        <w:rPr>
          <w:rFonts w:ascii="Times New Roman" w:eastAsia="Times New Roman" w:hAnsi="Times New Roman" w:cs="Times New Roman"/>
          <w:color w:val="000000" w:themeColor="text1"/>
          <w:sz w:val="28"/>
          <w:szCs w:val="28"/>
          <w:lang w:eastAsia="ru-RU"/>
        </w:rPr>
        <w:t xml:space="preserve"> руб.</w:t>
      </w:r>
    </w:p>
    <w:p w:rsidR="001E0D4C" w:rsidRPr="002A6710" w:rsidRDefault="001E0D4C" w:rsidP="007B123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A6710">
        <w:rPr>
          <w:rFonts w:ascii="Times New Roman" w:eastAsia="Times New Roman" w:hAnsi="Times New Roman" w:cs="Times New Roman"/>
          <w:color w:val="000000" w:themeColor="text1"/>
          <w:sz w:val="28"/>
          <w:szCs w:val="28"/>
          <w:lang w:eastAsia="ru-RU"/>
        </w:rPr>
        <w:t xml:space="preserve"> </w:t>
      </w:r>
    </w:p>
    <w:p w:rsidR="00AF75CC" w:rsidRPr="00767725" w:rsidRDefault="00AF75CC" w:rsidP="007B123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sectPr w:rsidR="00AF75CC" w:rsidRPr="00767725" w:rsidSect="001A0B46">
      <w:pgSz w:w="11906" w:h="16838"/>
      <w:pgMar w:top="1276" w:right="1133"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2B60"/>
    <w:multiLevelType w:val="hybridMultilevel"/>
    <w:tmpl w:val="86169704"/>
    <w:lvl w:ilvl="0" w:tplc="D398E8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0C1"/>
    <w:rsid w:val="00001AB4"/>
    <w:rsid w:val="00013829"/>
    <w:rsid w:val="00044CC7"/>
    <w:rsid w:val="00095A51"/>
    <w:rsid w:val="0010778B"/>
    <w:rsid w:val="001176B4"/>
    <w:rsid w:val="001A0B46"/>
    <w:rsid w:val="001A5356"/>
    <w:rsid w:val="001E0D4C"/>
    <w:rsid w:val="001E28A9"/>
    <w:rsid w:val="00217437"/>
    <w:rsid w:val="00233CD9"/>
    <w:rsid w:val="00261F32"/>
    <w:rsid w:val="00277B4E"/>
    <w:rsid w:val="00280786"/>
    <w:rsid w:val="0028724A"/>
    <w:rsid w:val="002A6710"/>
    <w:rsid w:val="002C5631"/>
    <w:rsid w:val="002F3434"/>
    <w:rsid w:val="00302DBD"/>
    <w:rsid w:val="003032F8"/>
    <w:rsid w:val="00310438"/>
    <w:rsid w:val="0034134D"/>
    <w:rsid w:val="00367A70"/>
    <w:rsid w:val="00425DF1"/>
    <w:rsid w:val="00435342"/>
    <w:rsid w:val="00447113"/>
    <w:rsid w:val="0045067F"/>
    <w:rsid w:val="005224D5"/>
    <w:rsid w:val="005943BF"/>
    <w:rsid w:val="005E39AC"/>
    <w:rsid w:val="005F57E8"/>
    <w:rsid w:val="00622062"/>
    <w:rsid w:val="00625DAD"/>
    <w:rsid w:val="00630EBE"/>
    <w:rsid w:val="0065443B"/>
    <w:rsid w:val="006F55DF"/>
    <w:rsid w:val="00767725"/>
    <w:rsid w:val="007B1239"/>
    <w:rsid w:val="00850355"/>
    <w:rsid w:val="00863730"/>
    <w:rsid w:val="008B4087"/>
    <w:rsid w:val="008B592B"/>
    <w:rsid w:val="008C39B3"/>
    <w:rsid w:val="008D6F8E"/>
    <w:rsid w:val="0090258F"/>
    <w:rsid w:val="009170C1"/>
    <w:rsid w:val="009460BD"/>
    <w:rsid w:val="009B3146"/>
    <w:rsid w:val="009C70D1"/>
    <w:rsid w:val="00A2570E"/>
    <w:rsid w:val="00A27F4B"/>
    <w:rsid w:val="00AB554C"/>
    <w:rsid w:val="00AF75CC"/>
    <w:rsid w:val="00B108B4"/>
    <w:rsid w:val="00B259C0"/>
    <w:rsid w:val="00B451D0"/>
    <w:rsid w:val="00B5508F"/>
    <w:rsid w:val="00B8701E"/>
    <w:rsid w:val="00BB3C09"/>
    <w:rsid w:val="00BF6D6D"/>
    <w:rsid w:val="00C124A3"/>
    <w:rsid w:val="00C16857"/>
    <w:rsid w:val="00DE4821"/>
    <w:rsid w:val="00DF6709"/>
    <w:rsid w:val="00E12543"/>
    <w:rsid w:val="00E220E4"/>
    <w:rsid w:val="00EE0012"/>
    <w:rsid w:val="00EE313A"/>
    <w:rsid w:val="00EE72BA"/>
    <w:rsid w:val="00F231B8"/>
    <w:rsid w:val="00F23B1C"/>
    <w:rsid w:val="00F33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E38C2"/>
  <w15:docId w15:val="{1DEC3616-BC8B-4E5D-9BBE-67BC1ECDA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44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5443B"/>
    <w:rPr>
      <w:rFonts w:ascii="Segoe UI" w:hAnsi="Segoe UI" w:cs="Segoe UI"/>
      <w:sz w:val="18"/>
      <w:szCs w:val="18"/>
    </w:rPr>
  </w:style>
  <w:style w:type="paragraph" w:styleId="a5">
    <w:name w:val="List Paragraph"/>
    <w:basedOn w:val="a"/>
    <w:uiPriority w:val="34"/>
    <w:qFormat/>
    <w:rsid w:val="00302D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18BE4-58EC-44D0-97C8-D4A6B100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478</Words>
  <Characters>2726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Гуляева Анна Игоревна</dc:creator>
  <cp:lastModifiedBy>Ахметшина Ирина Викторовна</cp:lastModifiedBy>
  <cp:revision>5</cp:revision>
  <cp:lastPrinted>2020-07-08T01:43:00Z</cp:lastPrinted>
  <dcterms:created xsi:type="dcterms:W3CDTF">2021-09-01T03:17:00Z</dcterms:created>
  <dcterms:modified xsi:type="dcterms:W3CDTF">2021-09-01T21:55:00Z</dcterms:modified>
</cp:coreProperties>
</file>